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0C" w:rsidRDefault="00353F0C" w:rsidP="00353F0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ВИНОГРАДНЕНСКОГО СЕЛЬСКОГО ПОСЕЛЕНИЯ</w:t>
      </w:r>
    </w:p>
    <w:p w:rsidR="00353F0C" w:rsidRDefault="00353F0C" w:rsidP="00353F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ГРОЗНЕНСКОГО МУНИЦИПАЛЬНОГО РАЙОНА</w:t>
      </w:r>
    </w:p>
    <w:p w:rsidR="00353F0C" w:rsidRDefault="00353F0C" w:rsidP="00353F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ЧЕЧЕНСКОЙ РЕСПУБЛИКИ</w:t>
      </w: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ПОСТАНОВЛЕНИЕ  </w:t>
      </w:r>
    </w:p>
    <w:p w:rsidR="00353F0C" w:rsidRDefault="00353F0C" w:rsidP="00353F0C">
      <w:pPr>
        <w:rPr>
          <w:sz w:val="28"/>
          <w:szCs w:val="28"/>
        </w:rPr>
      </w:pP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>от 11.02.2016 г.                                                                                № 02</w:t>
      </w:r>
    </w:p>
    <w:p w:rsidR="00353F0C" w:rsidRDefault="00353F0C" w:rsidP="00353F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53F0C" w:rsidRDefault="00353F0C" w:rsidP="00353F0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53F0C" w:rsidRDefault="00353F0C" w:rsidP="00353F0C">
      <w:pPr>
        <w:rPr>
          <w:sz w:val="28"/>
          <w:szCs w:val="28"/>
        </w:rPr>
      </w:pPr>
      <w:r w:rsidRPr="008010A5">
        <w:rPr>
          <w:sz w:val="28"/>
          <w:szCs w:val="28"/>
        </w:rPr>
        <w:t>Об  утверждении схемы размещения</w:t>
      </w: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 xml:space="preserve">нестационарных  торговых  объектов </w:t>
      </w: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>на территории Виноградненского</w:t>
      </w:r>
    </w:p>
    <w:p w:rsidR="00353F0C" w:rsidRDefault="00353F0C" w:rsidP="00353F0C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353F0C" w:rsidRPr="008010A5" w:rsidRDefault="00353F0C" w:rsidP="00353F0C">
      <w:pPr>
        <w:rPr>
          <w:sz w:val="28"/>
          <w:szCs w:val="28"/>
        </w:rPr>
      </w:pPr>
    </w:p>
    <w:p w:rsidR="00353F0C" w:rsidRPr="008010A5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целях  реализации  Федерального  закона от  28.12.2009г. №381-ФЗ «Об  основах государственного  регулирования  торговой деятельности в Российской Федерации», руководствуясь  Федеральным  законом от 06.10.2003г. « «131-ФЗ «Об  общих принципах  организации местного самоуправления Российской Федерации», Постановлением  Правительства Чеченской Республики от  21.02.2012г.  № 15(12)  «Об  утверждении  Порядка  разработки  и  утверждения  органами  местного  самоуправления  схемы  размещения  нестационарных  торговых  объектов», в  соответствии с  Уставом</w:t>
      </w:r>
      <w:proofErr w:type="gramEnd"/>
      <w:r>
        <w:rPr>
          <w:sz w:val="28"/>
          <w:szCs w:val="28"/>
        </w:rPr>
        <w:t xml:space="preserve">  Виноградненского сельского  поселения</w:t>
      </w: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53F0C" w:rsidRDefault="00353F0C" w:rsidP="00353F0C">
      <w:pPr>
        <w:numPr>
          <w:ilvl w:val="0"/>
          <w:numId w:val="1"/>
        </w:numPr>
        <w:tabs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схему  размещения  нестационарных  торговых  объектов  на  территории  Виноградненского сельского  поселения  Грозненского муниципального района  Чеченской Республики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далее – Схема)  (Приложение 1,2 ).</w:t>
      </w:r>
    </w:p>
    <w:p w:rsidR="00353F0C" w:rsidRDefault="00353F0C" w:rsidP="00353F0C">
      <w:pPr>
        <w:numPr>
          <w:ilvl w:val="0"/>
          <w:numId w:val="1"/>
        </w:numPr>
        <w:tabs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Настоящее  постановление  подлежит  официальному  обнародованию, размещению на  официальном  сайте  Виноградненского  сельского  поселения  в  сети  «Интернет»  и  вступает  в  силу  после  его  официального обнародования.</w:t>
      </w:r>
    </w:p>
    <w:p w:rsidR="00353F0C" w:rsidRDefault="00353F0C" w:rsidP="00353F0C">
      <w:pPr>
        <w:numPr>
          <w:ilvl w:val="0"/>
          <w:numId w:val="1"/>
        </w:numPr>
        <w:tabs>
          <w:tab w:val="left" w:pos="94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выполнением  постановления  оставляю  за  собой.</w:t>
      </w: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 администрации                                         </w:t>
      </w:r>
      <w:proofErr w:type="spellStart"/>
      <w:r>
        <w:rPr>
          <w:sz w:val="28"/>
          <w:szCs w:val="28"/>
        </w:rPr>
        <w:t>З.М.Мушуев</w:t>
      </w:r>
      <w:proofErr w:type="spellEnd"/>
    </w:p>
    <w:p w:rsidR="00353F0C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tabs>
          <w:tab w:val="left" w:pos="945"/>
        </w:tabs>
        <w:rPr>
          <w:sz w:val="28"/>
          <w:szCs w:val="28"/>
        </w:rPr>
      </w:pPr>
    </w:p>
    <w:p w:rsidR="00353F0C" w:rsidRDefault="00353F0C" w:rsidP="00353F0C">
      <w:pPr>
        <w:pStyle w:val="a3"/>
        <w:rPr>
          <w:rFonts w:ascii="Times New Roman" w:hAnsi="Times New Roman"/>
          <w:sz w:val="28"/>
          <w:szCs w:val="28"/>
        </w:rPr>
      </w:pP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  <w:sectPr w:rsidR="00353F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Виноградненского сельского поселения</w:t>
      </w: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 .02. 2016г. № 02</w:t>
      </w:r>
    </w:p>
    <w:p w:rsidR="00353F0C" w:rsidRDefault="00353F0C" w:rsidP="00353F0C">
      <w:pPr>
        <w:rPr>
          <w:sz w:val="28"/>
          <w:szCs w:val="28"/>
        </w:rPr>
      </w:pPr>
    </w:p>
    <w:p w:rsidR="00353F0C" w:rsidRDefault="00353F0C" w:rsidP="00353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</w:t>
      </w:r>
    </w:p>
    <w:p w:rsidR="00353F0C" w:rsidRDefault="00353F0C" w:rsidP="00353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РАЗМЕЩЕНИЯ НЕСТАЦИОНАРНЫХ ТОРГОВЫХ  ОБЪЕКТОВ НА ТЕРРИТОРИИ</w:t>
      </w:r>
    </w:p>
    <w:p w:rsidR="00353F0C" w:rsidRDefault="00353F0C" w:rsidP="00353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ВИНОГРАДНЕНСКОГО СЕЛЬСКОГО ПОСЕЛНИЯ ГРОЗНЕНСКОГО МУНИЦИПАЛЬНОГО РАЙОНА</w:t>
      </w:r>
    </w:p>
    <w:p w:rsidR="00353F0C" w:rsidRDefault="00353F0C" w:rsidP="00353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2268"/>
        <w:gridCol w:w="1417"/>
        <w:gridCol w:w="2127"/>
        <w:gridCol w:w="2268"/>
        <w:gridCol w:w="1701"/>
        <w:gridCol w:w="1984"/>
      </w:tblGrid>
      <w:tr w:rsidR="00353F0C" w:rsidTr="0040290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Учетный номер нестационарного торгового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Адресные ориентиры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нестационарного</w:t>
            </w:r>
            <w:proofErr w:type="gramEnd"/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нестационарного</w:t>
            </w:r>
            <w:proofErr w:type="gramEnd"/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торговли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нестационарного</w:t>
            </w:r>
            <w:proofErr w:type="gramEnd"/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земельного участка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(кв.м.)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земельного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участка</w:t>
            </w:r>
          </w:p>
        </w:tc>
      </w:tr>
      <w:tr w:rsidR="00353F0C" w:rsidTr="0040290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53F0C" w:rsidTr="00402901">
        <w:trPr>
          <w:trHeight w:val="5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Р-1.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енина</w:t>
            </w:r>
          </w:p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3F0C" w:rsidTr="00402901">
        <w:trPr>
          <w:trHeight w:val="12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F0C" w:rsidRPr="003C4D39" w:rsidRDefault="00353F0C" w:rsidP="00402901">
            <w:r>
              <w:t>ул</w:t>
            </w:r>
            <w:proofErr w:type="gramStart"/>
            <w:r>
              <w:t>.Л</w:t>
            </w:r>
            <w:proofErr w:type="gramEnd"/>
            <w:r>
              <w:t>енина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0C" w:rsidRDefault="00353F0C" w:rsidP="0040290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3F0C" w:rsidRDefault="00353F0C" w:rsidP="00353F0C"/>
    <w:p w:rsidR="00353F0C" w:rsidRDefault="00353F0C" w:rsidP="00353F0C"/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53F0C" w:rsidRDefault="00353F0C" w:rsidP="00353F0C"/>
    <w:p w:rsidR="00353F0C" w:rsidRDefault="00353F0C"/>
    <w:p w:rsidR="00353F0C" w:rsidRDefault="00353F0C"/>
    <w:p w:rsidR="00353F0C" w:rsidRDefault="00353F0C" w:rsidP="00353F0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53F0C" w:rsidRDefault="00353F0C" w:rsidP="00353F0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Виноградненского сельского поселения</w:t>
      </w:r>
    </w:p>
    <w:p w:rsidR="00353F0C" w:rsidRDefault="00353F0C" w:rsidP="00353F0C">
      <w:pPr>
        <w:jc w:val="right"/>
        <w:rPr>
          <w:sz w:val="28"/>
          <w:szCs w:val="28"/>
        </w:rPr>
      </w:pPr>
      <w:r>
        <w:rPr>
          <w:sz w:val="28"/>
          <w:szCs w:val="28"/>
        </w:rPr>
        <w:t>от 11 .02. 2016г. № 02</w:t>
      </w:r>
    </w:p>
    <w:p w:rsidR="00353F0C" w:rsidRDefault="00353F0C" w:rsidP="00353F0C">
      <w:pPr>
        <w:jc w:val="right"/>
        <w:rPr>
          <w:sz w:val="28"/>
          <w:szCs w:val="28"/>
        </w:rPr>
      </w:pPr>
    </w:p>
    <w:p w:rsidR="00353F0C" w:rsidRDefault="00353F0C" w:rsidP="00353F0C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B5DB23" wp14:editId="60A4A800">
                <wp:simplePos x="0" y="0"/>
                <wp:positionH relativeFrom="column">
                  <wp:posOffset>4240530</wp:posOffset>
                </wp:positionH>
                <wp:positionV relativeFrom="paragraph">
                  <wp:posOffset>786130</wp:posOffset>
                </wp:positionV>
                <wp:extent cx="800100" cy="342900"/>
                <wp:effectExtent l="0" t="0" r="723900" b="1009650"/>
                <wp:wrapNone/>
                <wp:docPr id="3" name="Прямоугольная выноск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wedgeRectCallout">
                          <a:avLst>
                            <a:gd name="adj1" fmla="val 132144"/>
                            <a:gd name="adj2" fmla="val 32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F0C" w:rsidRDefault="00353F0C" w:rsidP="00353F0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Р-2.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F0C" w:rsidRDefault="00353F0C" w:rsidP="00353F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3" o:spid="_x0000_s1026" type="#_x0000_t61" style="position:absolute;left:0;text-align:left;margin-left:333.9pt;margin-top:61.9pt;width:6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" adj="39343,80520">
                <v:textbox>
                  <w:txbxContent>
                    <w:p w:rsidR="00353F0C" w:rsidRDefault="00353F0C" w:rsidP="00353F0C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Р-2.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F0C" w:rsidRDefault="00353F0C" w:rsidP="00353F0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E037C" wp14:editId="25686CB6">
                <wp:simplePos x="0" y="0"/>
                <wp:positionH relativeFrom="column">
                  <wp:posOffset>5781040</wp:posOffset>
                </wp:positionH>
                <wp:positionV relativeFrom="paragraph">
                  <wp:posOffset>1399540</wp:posOffset>
                </wp:positionV>
                <wp:extent cx="914400" cy="252730"/>
                <wp:effectExtent l="57150" t="0" r="19050" b="337820"/>
                <wp:wrapNone/>
                <wp:docPr id="2" name="Прямоугольная вынос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wedgeRectCallout">
                          <a:avLst>
                            <a:gd name="adj1" fmla="val -52083"/>
                            <a:gd name="adj2" fmla="val 1640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F0C" w:rsidRDefault="00353F0C" w:rsidP="00353F0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Р-1.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F0C" w:rsidRDefault="00353F0C" w:rsidP="00353F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оугольная выноска 2" o:spid="_x0000_s1027" type="#_x0000_t61" style="position:absolute;left:0;text-align:left;margin-left:455.2pt;margin-top:110.2pt;width:1in;height:1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" adj="-450,46239">
                <v:textbox>
                  <w:txbxContent>
                    <w:p w:rsidR="00353F0C" w:rsidRDefault="00353F0C" w:rsidP="00353F0C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Р-1.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F0C" w:rsidRDefault="00353F0C" w:rsidP="00353F0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1F5297" wp14:editId="76B047D7">
            <wp:extent cx="6943725" cy="4623810"/>
            <wp:effectExtent l="19050" t="0" r="9525" b="0"/>
            <wp:docPr id="1" name="Рисунок 1" descr="C:\Documents and Settings\Admin\Рабочий стол\виног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иногр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62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3F0C" w:rsidSect="00353F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1B7"/>
    <w:multiLevelType w:val="hybridMultilevel"/>
    <w:tmpl w:val="1188FD24"/>
    <w:lvl w:ilvl="0" w:tplc="0E0ADB8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56"/>
    <w:rsid w:val="00353F0C"/>
    <w:rsid w:val="00646B56"/>
    <w:rsid w:val="00B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53F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353F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3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F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53F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353F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3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F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egida</dc:creator>
  <cp:lastModifiedBy>egida</cp:lastModifiedBy>
  <cp:revision>2</cp:revision>
  <dcterms:created xsi:type="dcterms:W3CDTF">2016-02-17T11:42:00Z</dcterms:created>
  <dcterms:modified xsi:type="dcterms:W3CDTF">2016-02-17T11:42:00Z</dcterms:modified>
</cp:coreProperties>
</file>